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Social Media Copy - Small Business Reference Center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Twitter: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Whether you’re a seasoned small business owner, or just starting out, [library name] can help get you started with the Small Business Reference Center. Log in with your library card at </w:t>
      </w:r>
      <w:hyperlink r:id="rId6">
        <w:r w:rsidDel="00000000" w:rsidR="00000000" w:rsidRPr="00000000">
          <w:rPr>
            <w:color w:val="1155cc"/>
            <w:u w:val="single"/>
            <w:rtl w:val="0"/>
          </w:rPr>
          <w:t xml:space="preserve">https://ohioweblibrary.org/db/ebsco-smallbusiness</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Stay on top of the business game with business books, articles and more with the Small Business Reference Center. Just login here with your library card and start learning. </w:t>
      </w:r>
      <w:hyperlink r:id="rId7">
        <w:r w:rsidDel="00000000" w:rsidR="00000000" w:rsidRPr="00000000">
          <w:rPr>
            <w:color w:val="1155cc"/>
            <w:u w:val="single"/>
            <w:rtl w:val="0"/>
          </w:rPr>
          <w:t xml:space="preserve">https://ohioweblibrary.org/db/ebsco-smallbusiness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Facebook: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library is a great place for small business owners to find continuing education. Use your [library name] card to access the Small Business Reference Center. </w:t>
      </w:r>
      <w:hyperlink r:id="rId8">
        <w:r w:rsidDel="00000000" w:rsidR="00000000" w:rsidRPr="00000000">
          <w:rPr>
            <w:color w:val="1155cc"/>
            <w:u w:val="single"/>
            <w:rtl w:val="0"/>
          </w:rPr>
          <w:t xml:space="preserve">https://ohioweblibrary.org/db/ebsco-smallbusiness</w:t>
        </w:r>
      </w:hyperlink>
      <w:r w:rsidDel="00000000" w:rsidR="00000000" w:rsidRPr="00000000">
        <w:rPr>
          <w:rtl w:val="0"/>
        </w:rPr>
        <w:t xml:space="preserve"> </w:t>
      </w:r>
    </w:p>
    <w:p w:rsidR="00000000" w:rsidDel="00000000" w:rsidP="00000000" w:rsidRDefault="00000000" w:rsidRPr="00000000" w14:paraId="0000000C">
      <w:pPr>
        <w:rPr>
          <w:i w:val="1"/>
        </w:rPr>
      </w:pPr>
      <w:r w:rsidDel="00000000" w:rsidR="00000000" w:rsidRPr="00000000">
        <w:rPr>
          <w:i w:val="1"/>
          <w:rtl w:val="0"/>
        </w:rPr>
        <w:t xml:space="preserve">**This post is ideal for sharing in a local main street group or another local network of business owners as well as a general Facebook post</w:t>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Small businesses help make [insert town or area] a great place to live and work. Small business owners, whether seasoned veterans or new kids on the block, can learn something new with the Small Business Reference Center. Login with your library card at </w:t>
      </w:r>
      <w:hyperlink r:id="rId9">
        <w:r w:rsidDel="00000000" w:rsidR="00000000" w:rsidRPr="00000000">
          <w:rPr>
            <w:color w:val="1155cc"/>
            <w:u w:val="single"/>
            <w:rtl w:val="0"/>
          </w:rPr>
          <w:t xml:space="preserve">https://ohioweblibrary.org/db/ebsco-smallbusiness</w:t>
        </w:r>
      </w:hyperlink>
      <w:r w:rsidDel="00000000" w:rsidR="00000000" w:rsidRPr="00000000">
        <w:rPr>
          <w:rtl w:val="0"/>
        </w:rPr>
        <w:t xml:space="preserve"> and get started today!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hioweblibrary.org/db/ebsco-smallbusiness" TargetMode="External"/><Relationship Id="rId5" Type="http://schemas.openxmlformats.org/officeDocument/2006/relationships/styles" Target="styles.xml"/><Relationship Id="rId6" Type="http://schemas.openxmlformats.org/officeDocument/2006/relationships/hyperlink" Target="https://ohioweblibrary.org/db/ebsco-smallbusiness" TargetMode="External"/><Relationship Id="rId7" Type="http://schemas.openxmlformats.org/officeDocument/2006/relationships/hyperlink" Target="https://ohioweblibrary.org/db/ebsco-smallbusiness" TargetMode="External"/><Relationship Id="rId8" Type="http://schemas.openxmlformats.org/officeDocument/2006/relationships/hyperlink" Target="https://ohioweblibrary.org/db/ebsco-small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